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46B0" w14:textId="5D6F5A4B" w:rsidR="00DA2C0E" w:rsidRPr="00EF3CC5" w:rsidRDefault="00000000" w:rsidP="00EF3C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pict w14:anchorId="2DC3468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C82DEB">
        <w:rPr>
          <w:rFonts w:ascii="Arial Narrow" w:eastAsia="Arial Narrow" w:hAnsi="Arial Narrow" w:cs="Arial Narrow"/>
          <w:b/>
          <w:sz w:val="28"/>
          <w:szCs w:val="28"/>
        </w:rPr>
        <w:t xml:space="preserve">LISTE DU MATÉRIEL ESSENTIEL </w:t>
      </w:r>
      <w:r w:rsidR="00FC3D69">
        <w:rPr>
          <w:rFonts w:ascii="Arial Narrow" w:eastAsia="Arial Narrow" w:hAnsi="Arial Narrow" w:cs="Arial Narrow"/>
          <w:b/>
          <w:sz w:val="28"/>
          <w:szCs w:val="28"/>
        </w:rPr>
        <w:t>AUX</w:t>
      </w:r>
      <w:r w:rsidR="00C82DEB">
        <w:rPr>
          <w:rFonts w:ascii="Arial Narrow" w:eastAsia="Arial Narrow" w:hAnsi="Arial Narrow" w:cs="Arial Narrow"/>
          <w:b/>
          <w:sz w:val="28"/>
          <w:szCs w:val="28"/>
        </w:rPr>
        <w:t xml:space="preserve"> ÉLÈVES DE </w:t>
      </w:r>
      <w:r w:rsidR="00C82DEB" w:rsidRPr="00F0481B">
        <w:rPr>
          <w:rFonts w:ascii="Arial Narrow" w:eastAsia="Arial Narrow" w:hAnsi="Arial Narrow" w:cs="Arial Narrow"/>
          <w:b/>
          <w:sz w:val="28"/>
          <w:szCs w:val="28"/>
        </w:rPr>
        <w:t>6</w:t>
      </w:r>
      <w:r w:rsidR="00C82DEB" w:rsidRPr="00F0481B">
        <w:rPr>
          <w:rFonts w:ascii="Arial Narrow" w:eastAsia="Arial Narrow" w:hAnsi="Arial Narrow" w:cs="Arial Narrow"/>
          <w:b/>
          <w:sz w:val="28"/>
          <w:szCs w:val="28"/>
          <w:vertAlign w:val="superscript"/>
        </w:rPr>
        <w:t>E</w:t>
      </w:r>
      <w:r w:rsidR="00C82DEB" w:rsidRPr="00F0481B">
        <w:rPr>
          <w:rFonts w:ascii="Arial Narrow" w:eastAsia="Arial Narrow" w:hAnsi="Arial Narrow" w:cs="Arial Narrow"/>
          <w:b/>
          <w:sz w:val="28"/>
          <w:szCs w:val="28"/>
        </w:rPr>
        <w:t xml:space="preserve"> ANNÉE</w:t>
      </w:r>
    </w:p>
    <w:p w14:paraId="5BDC4B71" w14:textId="77777777" w:rsidR="00F0481B" w:rsidRDefault="00F0481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</w:p>
    <w:tbl>
      <w:tblPr>
        <w:tblStyle w:val="a2"/>
        <w:tblW w:w="1006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00"/>
        <w:gridCol w:w="8865"/>
      </w:tblGrid>
      <w:tr w:rsidR="00DA2C0E" w14:paraId="19C704AC" w14:textId="77777777" w:rsidTr="00C72600">
        <w:trPr>
          <w:trHeight w:val="3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5358B4E" w14:textId="77777777" w:rsidR="00DA2C0E" w:rsidRDefault="00C82DEB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QUANTITÉS</w:t>
            </w:r>
          </w:p>
        </w:tc>
        <w:tc>
          <w:tcPr>
            <w:tcW w:w="8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22E001B" w14:textId="0475A282" w:rsidR="00DA2C0E" w:rsidRDefault="00C82DEB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ÉTUI À CRAYON </w:t>
            </w:r>
            <w:r w:rsidR="00F0481B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(Matériel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 renouvelable en tout temps, au besoin)</w:t>
            </w:r>
          </w:p>
        </w:tc>
      </w:tr>
      <w:tr w:rsidR="00DA2C0E" w14:paraId="1FB51BCB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AED71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43A8F1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Bâton de colle</w:t>
            </w:r>
          </w:p>
        </w:tc>
      </w:tr>
      <w:tr w:rsidR="00DA2C0E" w14:paraId="2C1411D7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F6FE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B2340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Cadenas </w:t>
            </w:r>
            <w:r w:rsidRPr="00DF0363">
              <w:rPr>
                <w:rFonts w:ascii="Arial Narrow" w:eastAsia="Arial Narrow" w:hAnsi="Arial Narrow" w:cs="Arial Narrow"/>
                <w:b/>
                <w:bCs/>
                <w:color w:val="000000"/>
                <w:sz w:val="22"/>
                <w:szCs w:val="22"/>
              </w:rPr>
              <w:t>à numéros</w:t>
            </w:r>
          </w:p>
        </w:tc>
      </w:tr>
      <w:tr w:rsidR="00DA2C0E" w14:paraId="7BC0EC42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D2971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2BA0B4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Calculatrice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  <w:t>non scientifique</w:t>
            </w:r>
          </w:p>
        </w:tc>
      </w:tr>
      <w:tr w:rsidR="00DA2C0E" w14:paraId="09E2D0C5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49C22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69D72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Paire de ciseaux</w:t>
            </w:r>
          </w:p>
        </w:tc>
      </w:tr>
      <w:tr w:rsidR="00DA2C0E" w14:paraId="3908C203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FCB70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DC7888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Crayons de couleur en bois</w:t>
            </w:r>
          </w:p>
        </w:tc>
      </w:tr>
      <w:tr w:rsidR="00DA2C0E" w14:paraId="72BF8531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7C74E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5C97C" w14:textId="66132FB8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Crayon</w:t>
            </w:r>
            <w:r w:rsidR="00D04BF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 couleur en feutre (éviter les pointes très fines)</w:t>
            </w:r>
          </w:p>
        </w:tc>
      </w:tr>
      <w:tr w:rsidR="00DA2C0E" w14:paraId="486C15BE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59F43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D9BADED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Crayon de plomb HB (2H) ou porte-mines</w:t>
            </w:r>
          </w:p>
        </w:tc>
      </w:tr>
      <w:tr w:rsidR="00DA2C0E" w14:paraId="1DF7049D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B0026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1A1BF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Étuis à crayon</w:t>
            </w:r>
          </w:p>
        </w:tc>
      </w:tr>
      <w:tr w:rsidR="00DA2C0E" w14:paraId="6DADEB8D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8C7FD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9CFD4B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Gomme à effacer</w:t>
            </w:r>
          </w:p>
        </w:tc>
      </w:tr>
      <w:tr w:rsidR="00DA2C0E" w14:paraId="7D189478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28119" w14:textId="71DBD13C" w:rsidR="00DA2C0E" w:rsidRDefault="00DF036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F861B" w14:textId="4AD39AF2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Marqueur</w:t>
            </w:r>
            <w:r w:rsidR="00DF036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noir</w:t>
            </w:r>
            <w:r w:rsidR="00DF036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à pointe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  <w:t xml:space="preserve">ultra fine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(ex</w:t>
            </w:r>
            <w:r w:rsidR="00C726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 : Sharpie permanent) </w:t>
            </w:r>
          </w:p>
        </w:tc>
      </w:tr>
      <w:tr w:rsidR="00DA2C0E" w14:paraId="191E1FF2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4B78E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029515" w14:textId="20952F5E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Marqueurs noirs à pointe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  <w:t>m</w:t>
            </w:r>
            <w:r w:rsidR="00C72600"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  <w:t>oyenne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(ex</w:t>
            </w:r>
            <w:r w:rsidR="00C7260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 : Sharpie permanent) </w:t>
            </w:r>
          </w:p>
        </w:tc>
      </w:tr>
      <w:tr w:rsidR="00DA2C0E" w14:paraId="28F36C87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C4E2C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FBDDB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Marqueurs noirs effaçables à sec, à pointe ultra fine </w:t>
            </w:r>
          </w:p>
        </w:tc>
      </w:tr>
      <w:tr w:rsidR="00DA2C0E" w14:paraId="3AEC72E2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73516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DC4FC1" w14:textId="77777777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Rapporteur d’angles (le rapporteur seulement, sans l’ensemble de géométrie)</w:t>
            </w:r>
          </w:p>
        </w:tc>
      </w:tr>
      <w:tr w:rsidR="00DA2C0E" w14:paraId="5140D7F1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024CA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274F" w14:textId="25077474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Règle de 15 cm en plastique (</w:t>
            </w:r>
            <w:r w:rsidRPr="00862FA3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  <w:u w:val="single"/>
              </w:rPr>
              <w:t>transparente et rigide</w:t>
            </w:r>
            <w:r w:rsidR="00862FA3" w:rsidRPr="00862FA3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  <w:u w:val="single"/>
              </w:rPr>
              <w:t xml:space="preserve"> de préférence</w:t>
            </w:r>
            <w:r w:rsidRPr="00862FA3">
              <w:rPr>
                <w:rFonts w:ascii="Arial Narrow" w:eastAsia="Arial Narrow" w:hAnsi="Arial Narrow" w:cs="Arial Narrow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2C0E" w14:paraId="40569175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3AEA6" w14:textId="13C77DEA" w:rsidR="00DA2C0E" w:rsidRDefault="002076F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400040" w14:textId="73398B94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Surligneurs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(</w:t>
            </w:r>
            <w:r w:rsidR="00DF0363">
              <w:rPr>
                <w:rFonts w:ascii="Arial Narrow" w:eastAsia="Arial Narrow" w:hAnsi="Arial Narrow" w:cs="Arial Narrow"/>
                <w:sz w:val="22"/>
                <w:szCs w:val="22"/>
              </w:rPr>
              <w:t>rose, jaune, bleu</w:t>
            </w:r>
            <w:r w:rsidR="002076F7">
              <w:rPr>
                <w:rFonts w:ascii="Arial Narrow" w:eastAsia="Arial Narrow" w:hAnsi="Arial Narrow" w:cs="Arial Narrow"/>
                <w:sz w:val="22"/>
                <w:szCs w:val="22"/>
              </w:rPr>
              <w:t>, vert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</w:p>
        </w:tc>
      </w:tr>
      <w:tr w:rsidR="00DA2C0E" w14:paraId="7AF3C0A4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71928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D03B4" w14:textId="6510F0A4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Stylos </w:t>
            </w:r>
          </w:p>
        </w:tc>
      </w:tr>
      <w:tr w:rsidR="00DA2C0E" w14:paraId="7820E629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3252E1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272F4" w14:textId="48AA1A8C" w:rsidR="00DA2C0E" w:rsidRDefault="00C82DEB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Taille-crayon</w:t>
            </w:r>
            <w:r w:rsidR="00D04BF8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à réservoir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="00DF036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fermé</w:t>
            </w:r>
          </w:p>
        </w:tc>
      </w:tr>
      <w:tr w:rsidR="00404939" w14:paraId="54AC3CBE" w14:textId="77777777" w:rsidTr="00404939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C5838" w14:textId="6EA3362A" w:rsidR="00404939" w:rsidRDefault="0040493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15A26" w14:textId="6F9513EA" w:rsidR="00404939" w:rsidRPr="00DF0363" w:rsidRDefault="00404939">
            <w:pP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</w:pPr>
            <w:r w:rsidRPr="00404939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>Souris optique avec ou sans fil, au choix (facultatif)</w:t>
            </w:r>
          </w:p>
        </w:tc>
      </w:tr>
      <w:tr w:rsidR="00DA2C0E" w14:paraId="44922999" w14:textId="77777777" w:rsidTr="00404939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AA5D6" w14:textId="77777777" w:rsidR="00DA2C0E" w:rsidRDefault="00C82DEB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8CECB" w14:textId="349B44DA" w:rsidR="00DA2C0E" w:rsidRPr="00DF0363" w:rsidRDefault="00C82DEB">
            <w:pP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</w:pPr>
            <w:r w:rsidRPr="00DF036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>Paire d’écouteurs</w:t>
            </w:r>
            <w:r w:rsidR="00D04BF8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 xml:space="preserve"> à fils</w:t>
            </w:r>
            <w:r w:rsidR="00DF036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 xml:space="preserve"> </w:t>
            </w:r>
            <w:r w:rsidRPr="00DF036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>à des fin</w:t>
            </w:r>
            <w:r w:rsidR="00C72600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>s</w:t>
            </w:r>
            <w:r w:rsidRPr="00DF036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 xml:space="preserve"> d’hygiène</w:t>
            </w:r>
            <w:r w:rsidR="00DF0363"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  <w:t xml:space="preserve"> (facultatif)</w:t>
            </w:r>
          </w:p>
        </w:tc>
      </w:tr>
      <w:tr w:rsidR="00A80F98" w14:paraId="33CB2EFB" w14:textId="77777777" w:rsidTr="00A80F98">
        <w:trPr>
          <w:trHeight w:val="340"/>
        </w:trPr>
        <w:tc>
          <w:tcPr>
            <w:tcW w:w="10065" w:type="dxa"/>
            <w:gridSpan w:val="2"/>
            <w:tcBorders>
              <w:top w:val="dotted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7CB33" w14:textId="77777777" w:rsidR="00A80F98" w:rsidRPr="00DF0363" w:rsidRDefault="00A80F98">
            <w:pPr>
              <w:rPr>
                <w:rFonts w:ascii="Arial Narrow" w:eastAsia="Arial Narrow" w:hAnsi="Arial Narrow" w:cs="Arial Narrow"/>
                <w:iCs/>
                <w:color w:val="000000"/>
                <w:sz w:val="22"/>
                <w:szCs w:val="22"/>
              </w:rPr>
            </w:pPr>
          </w:p>
        </w:tc>
      </w:tr>
      <w:tr w:rsidR="00DA2C0E" w14:paraId="5C825F3A" w14:textId="77777777" w:rsidTr="00C72600">
        <w:trPr>
          <w:trHeight w:val="3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652A322" w14:textId="77777777" w:rsidR="00DA2C0E" w:rsidRDefault="00C82DEB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QUANTITÉS</w:t>
            </w:r>
          </w:p>
        </w:tc>
        <w:tc>
          <w:tcPr>
            <w:tcW w:w="8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B490CF2" w14:textId="77777777" w:rsidR="00DA2C0E" w:rsidRDefault="00C82DEB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LES ESSENTIELS</w:t>
            </w:r>
          </w:p>
        </w:tc>
      </w:tr>
      <w:tr w:rsidR="002F34F8" w14:paraId="2C0C8BCB" w14:textId="77777777" w:rsidTr="0076027F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C2092" w14:textId="77777777" w:rsidR="002F34F8" w:rsidRDefault="002F3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647C97" w14:textId="07E8583B" w:rsidR="002F34F8" w:rsidRDefault="002F34F8" w:rsidP="00760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FRANÇAIS, MATH, UNIVERS SOCIAL</w:t>
            </w:r>
          </w:p>
        </w:tc>
      </w:tr>
      <w:tr w:rsidR="002F34F8" w14:paraId="42BBF90E" w14:textId="77777777" w:rsidTr="00C72600">
        <w:trPr>
          <w:trHeight w:val="34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BA38A" w14:textId="52778ABB" w:rsidR="002F34F8" w:rsidRDefault="00DF036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86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3AF1" w14:textId="3CE3C660" w:rsidR="002F34F8" w:rsidRDefault="002F3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sz w:val="22"/>
                <w:szCs w:val="22"/>
              </w:rPr>
              <w:t>Cahiers d’exercices lignés – 8½’’ x 11’’ (ex</w:t>
            </w:r>
            <w:r w:rsidR="008231A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 cahier Canada</w:t>
            </w:r>
            <w:r w:rsidR="00DF0363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non spiral</w:t>
            </w:r>
            <w:r w:rsidR="00A3223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 </w:t>
            </w:r>
          </w:p>
        </w:tc>
      </w:tr>
      <w:tr w:rsidR="002F34F8" w14:paraId="5D27CEE5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E6F31" w14:textId="52174AD9" w:rsidR="002F34F8" w:rsidRDefault="0076027F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3E5A" w14:textId="064053DD" w:rsidR="002F34F8" w:rsidRDefault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Cahiers quadrillés en cm (de typ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 cahier Canada)</w:t>
            </w:r>
          </w:p>
        </w:tc>
      </w:tr>
      <w:tr w:rsidR="002F34F8" w14:paraId="2EE15C64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91CFA" w14:textId="02E1354B" w:rsidR="002F34F8" w:rsidRDefault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8D60" w14:textId="2F296AD6" w:rsidR="002F34F8" w:rsidRDefault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Cartable 1 pouce (français</w:t>
            </w:r>
            <w:r w:rsidR="00A32230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)</w:t>
            </w:r>
          </w:p>
        </w:tc>
      </w:tr>
      <w:tr w:rsidR="002F34F8" w14:paraId="16C5AF62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22ADE" w14:textId="77777777" w:rsidR="002F34F8" w:rsidRDefault="002F34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9BA4" w14:textId="364B02EB" w:rsidR="002F34F8" w:rsidRDefault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Duo-tang à pochettes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avec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attaches (</w:t>
            </w:r>
            <w:r w:rsidR="008231A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2 en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français</w:t>
            </w:r>
            <w:r w:rsidR="008231A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et 1 en s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cience)</w:t>
            </w:r>
          </w:p>
        </w:tc>
      </w:tr>
      <w:tr w:rsidR="002F34F8" w14:paraId="7E6F5AE4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7E58" w14:textId="11F19B12" w:rsidR="002F34F8" w:rsidRDefault="008231A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1E91" w14:textId="7592A1A9" w:rsidR="002F34F8" w:rsidRDefault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Feuilles mobiles </w:t>
            </w:r>
            <w:r w:rsidR="008231A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lignées</w:t>
            </w:r>
          </w:p>
        </w:tc>
      </w:tr>
      <w:tr w:rsidR="002F34F8" w14:paraId="38FF6ABF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FEE234" w14:textId="77777777" w:rsidR="002F34F8" w:rsidRDefault="002F34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8A9D" w14:textId="33FD32DB" w:rsidR="002F34F8" w:rsidRDefault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Pochettes protectrices (français)</w:t>
            </w:r>
          </w:p>
        </w:tc>
      </w:tr>
      <w:tr w:rsidR="002F34F8" w14:paraId="6C4762C1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F06B1" w14:textId="6361A4D4" w:rsidR="002F34F8" w:rsidRDefault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E8AF" w14:textId="4E9229D3" w:rsidR="002F34F8" w:rsidRDefault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Séparateurs (français)</w:t>
            </w:r>
          </w:p>
        </w:tc>
      </w:tr>
      <w:tr w:rsidR="002F34F8" w14:paraId="669FCBBC" w14:textId="77777777" w:rsidTr="0076027F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2434B" w14:textId="77777777" w:rsidR="002F34F8" w:rsidRDefault="002F34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97A25" w14:textId="7863B22F" w:rsidR="002F34F8" w:rsidRPr="0076027F" w:rsidRDefault="002F34F8" w:rsidP="0076027F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ANGLAIS</w:t>
            </w:r>
          </w:p>
        </w:tc>
      </w:tr>
      <w:tr w:rsidR="002F34F8" w14:paraId="4650D652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C9438" w14:textId="297AED5F" w:rsidR="002F34F8" w:rsidRDefault="00D30C15" w:rsidP="002F34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5871" w14:textId="52F105F4" w:rsidR="002F34F8" w:rsidRDefault="002F34F8" w:rsidP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Cahiers d’exercices lignés – 8½’’ x 11’’ (ex</w:t>
            </w:r>
            <w:r w:rsidR="008231AE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: cahier Canada)</w:t>
            </w:r>
          </w:p>
        </w:tc>
      </w:tr>
      <w:tr w:rsidR="002F34F8" w14:paraId="5B998C1D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E205F" w14:textId="4C2967E5" w:rsidR="002F34F8" w:rsidRDefault="002F34F8" w:rsidP="002F34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CAB0" w14:textId="3C88AB48" w:rsidR="002F34F8" w:rsidRDefault="002F34F8" w:rsidP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Cartable 1 pouce </w:t>
            </w:r>
          </w:p>
        </w:tc>
      </w:tr>
      <w:tr w:rsidR="002F34F8" w14:paraId="0B6462F9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2595" w14:textId="1B3A3C13" w:rsidR="002F34F8" w:rsidRDefault="002F34F8" w:rsidP="002F34F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5EA9" w14:textId="0B67E75D" w:rsidR="002F34F8" w:rsidRDefault="002F34F8" w:rsidP="002F34F8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Feuilles mobiles</w:t>
            </w:r>
            <w:r w:rsidR="008231AE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lignées</w:t>
            </w:r>
          </w:p>
        </w:tc>
      </w:tr>
      <w:tr w:rsidR="00A32230" w14:paraId="107533C4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8F324" w14:textId="3763B942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9C18" w14:textId="07C6E4F5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Séparateurs</w:t>
            </w:r>
          </w:p>
        </w:tc>
      </w:tr>
      <w:tr w:rsidR="00A32230" w14:paraId="1627CD8C" w14:textId="77777777" w:rsidTr="00A3223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3DEAA" w14:textId="77777777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91D868" w14:textId="3CC768FB" w:rsidR="00A32230" w:rsidRDefault="00A32230" w:rsidP="00A32230">
            <w:pPr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MUSIQUE</w:t>
            </w:r>
          </w:p>
        </w:tc>
      </w:tr>
      <w:tr w:rsidR="00A32230" w14:paraId="40A6124C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DDCBD" w14:textId="2ABD2531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095D" w14:textId="7D346982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Feuilles mobiles lignées</w:t>
            </w:r>
          </w:p>
        </w:tc>
      </w:tr>
      <w:tr w:rsidR="00A32230" w14:paraId="6357F31D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6625F" w14:textId="5EF9DC7F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8C31" w14:textId="58D3E8EA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Cartable 1 pouce</w:t>
            </w:r>
          </w:p>
        </w:tc>
      </w:tr>
      <w:tr w:rsidR="00A32230" w14:paraId="1A0EA028" w14:textId="77777777" w:rsidTr="00C72600">
        <w:trPr>
          <w:trHeight w:val="340"/>
        </w:trPr>
        <w:tc>
          <w:tcPr>
            <w:tcW w:w="12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7014C" w14:textId="585B51E0" w:rsidR="00A32230" w:rsidRDefault="00A32230" w:rsidP="00A3223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865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C95" w14:textId="7289778F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Séparateurs</w:t>
            </w:r>
          </w:p>
        </w:tc>
      </w:tr>
      <w:tr w:rsidR="00A32230" w14:paraId="4691888B" w14:textId="77777777" w:rsidTr="00C72600">
        <w:trPr>
          <w:trHeight w:val="3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47682" w14:textId="75F4701F" w:rsidR="00A32230" w:rsidRDefault="00A32230" w:rsidP="00A3223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5631E64" w14:textId="77777777" w:rsidR="00A32230" w:rsidRDefault="00A32230" w:rsidP="00A32230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ÉDUCATION PHYSIQUE</w:t>
            </w:r>
          </w:p>
        </w:tc>
      </w:tr>
      <w:tr w:rsidR="00A32230" w14:paraId="4D14A4BC" w14:textId="77777777" w:rsidTr="00C72600">
        <w:trPr>
          <w:trHeight w:val="34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00866" w14:textId="77777777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paire</w:t>
            </w:r>
          </w:p>
        </w:tc>
        <w:tc>
          <w:tcPr>
            <w:tcW w:w="8865" w:type="dxa"/>
            <w:tcBorders>
              <w:top w:val="nil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F0AF8" w14:textId="77777777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Espadrilles</w:t>
            </w:r>
          </w:p>
        </w:tc>
      </w:tr>
      <w:tr w:rsidR="00A32230" w14:paraId="3C6F2E06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09591" w14:textId="77777777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6AA47" w14:textId="77777777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Sac pour les vêtements</w:t>
            </w:r>
          </w:p>
        </w:tc>
      </w:tr>
      <w:tr w:rsidR="00A32230" w14:paraId="71886A1D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579EB" w14:textId="77777777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2E8C3" w14:textId="77777777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Short mi-cuisse ou pantalon de sport</w:t>
            </w:r>
          </w:p>
        </w:tc>
      </w:tr>
      <w:tr w:rsidR="00A32230" w14:paraId="21817AC5" w14:textId="77777777" w:rsidTr="00C72600">
        <w:trPr>
          <w:trHeight w:val="340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BBC3F" w14:textId="77777777" w:rsidR="00A32230" w:rsidRDefault="00A32230" w:rsidP="00A3223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16AF7" w14:textId="77777777" w:rsidR="00A32230" w:rsidRDefault="00A32230" w:rsidP="00A32230">
            <w:pP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T-shirt Ouragans obligatoire</w:t>
            </w:r>
          </w:p>
        </w:tc>
      </w:tr>
    </w:tbl>
    <w:p w14:paraId="2419B80F" w14:textId="77777777" w:rsidR="00F0481B" w:rsidRPr="00A80F98" w:rsidRDefault="00F0481B">
      <w:pPr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7F4FA6E9" w14:textId="2E766811" w:rsidR="00DA2C0E" w:rsidRPr="00A80F98" w:rsidRDefault="00EF3CC5" w:rsidP="00A80F98">
      <w:pPr>
        <w:spacing w:line="276" w:lineRule="auto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A80F98">
        <w:rPr>
          <w:rFonts w:ascii="Arial Narrow" w:eastAsia="Arial Narrow" w:hAnsi="Arial Narrow" w:cs="Arial Narrow"/>
          <w:sz w:val="22"/>
          <w:szCs w:val="22"/>
        </w:rPr>
        <w:t xml:space="preserve">L’ÉLÈVE doit apporter son matériel </w:t>
      </w:r>
      <w:r w:rsidRPr="00A80F98">
        <w:rPr>
          <w:rFonts w:ascii="Arial Narrow" w:eastAsia="Arial Narrow" w:hAnsi="Arial Narrow" w:cs="Arial Narrow"/>
          <w:b/>
          <w:sz w:val="22"/>
          <w:szCs w:val="22"/>
          <w:u w:val="single"/>
        </w:rPr>
        <w:t>IDENTIFIÉ À SON NOM</w:t>
      </w:r>
      <w:r w:rsidRPr="00A80F98">
        <w:rPr>
          <w:rFonts w:ascii="Arial Narrow" w:eastAsia="Arial Narrow" w:hAnsi="Arial Narrow" w:cs="Arial Narrow"/>
          <w:sz w:val="22"/>
          <w:szCs w:val="22"/>
        </w:rPr>
        <w:t xml:space="preserve"> lors de l’accueil technique ou à la première journée de classe. Si besoin, bien vouloir remplacer ce matériel au cours de l’année.</w:t>
      </w:r>
    </w:p>
    <w:sectPr w:rsidR="00DA2C0E" w:rsidRPr="00A80F98" w:rsidSect="00DD10A5">
      <w:headerReference w:type="even" r:id="rId7"/>
      <w:headerReference w:type="default" r:id="rId8"/>
      <w:headerReference w:type="first" r:id="rId9"/>
      <w:footerReference w:type="first" r:id="rId10"/>
      <w:pgSz w:w="12240" w:h="20160" w:code="5"/>
      <w:pgMar w:top="1418" w:right="1134" w:bottom="567" w:left="1134" w:header="709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5515" w14:textId="77777777" w:rsidR="00E37F0E" w:rsidRDefault="00E37F0E">
      <w:r>
        <w:separator/>
      </w:r>
    </w:p>
  </w:endnote>
  <w:endnote w:type="continuationSeparator" w:id="0">
    <w:p w14:paraId="1F7EA4AE" w14:textId="77777777" w:rsidR="00E37F0E" w:rsidRDefault="00E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k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4038" w14:textId="765BF0F8" w:rsidR="00F0481B" w:rsidRPr="008231AE" w:rsidRDefault="00F0481B" w:rsidP="00F048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 Narrow" w:eastAsia="Teko" w:hAnsi="Arial Narrow" w:cs="Teko"/>
        <w:color w:val="000000"/>
        <w:sz w:val="20"/>
        <w:szCs w:val="20"/>
      </w:rPr>
    </w:pPr>
    <w:bookmarkStart w:id="1" w:name="_Hlk125007740"/>
    <w:bookmarkStart w:id="2" w:name="_Hlk125007741"/>
    <w:r w:rsidRPr="008231AE">
      <w:rPr>
        <w:rFonts w:ascii="Arial Narrow" w:hAnsi="Arial Narrow"/>
        <w:color w:val="000000"/>
        <w:sz w:val="20"/>
        <w:szCs w:val="20"/>
      </w:rPr>
      <w:t>706, Albert-Rousseau, Lévis (Québec)  G6J 1</w:t>
    </w:r>
    <w:r w:rsidR="008231AE">
      <w:rPr>
        <w:rFonts w:ascii="Arial Narrow" w:hAnsi="Arial Narrow"/>
        <w:color w:val="000000"/>
        <w:sz w:val="20"/>
        <w:szCs w:val="20"/>
      </w:rPr>
      <w:t>A</w:t>
    </w:r>
    <w:r w:rsidRPr="008231AE">
      <w:rPr>
        <w:rFonts w:ascii="Arial Narrow" w:hAnsi="Arial Narrow"/>
        <w:color w:val="000000"/>
        <w:sz w:val="20"/>
        <w:szCs w:val="20"/>
      </w:rPr>
      <w:t>1</w:t>
    </w:r>
    <w:r w:rsidRPr="008231AE">
      <w:rPr>
        <w:rFonts w:ascii="Arial Narrow" w:eastAsia="Teko" w:hAnsi="Arial Narrow" w:cs="Teko"/>
        <w:color w:val="000000"/>
        <w:sz w:val="20"/>
        <w:szCs w:val="20"/>
      </w:rPr>
      <w:t xml:space="preserve"> </w:t>
    </w:r>
  </w:p>
  <w:p w14:paraId="7A8A7590" w14:textId="5B1A3DFA" w:rsidR="00F0481B" w:rsidRPr="008231AE" w:rsidRDefault="00F0481B" w:rsidP="00F048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 Narrow" w:eastAsia="Teko" w:hAnsi="Arial Narrow" w:cs="Teko"/>
        <w:color w:val="000000"/>
        <w:sz w:val="20"/>
        <w:szCs w:val="20"/>
      </w:rPr>
    </w:pPr>
    <w:r w:rsidRPr="008231AE">
      <w:rPr>
        <w:rFonts w:ascii="Arial Narrow" w:eastAsia="Teko" w:hAnsi="Arial Narrow" w:cs="Teko"/>
        <w:color w:val="000000"/>
        <w:sz w:val="20"/>
        <w:szCs w:val="20"/>
      </w:rPr>
      <w:t xml:space="preserve">Téléphone : (418) 834-2460 - Courriel : </w:t>
    </w:r>
    <w:hyperlink r:id="rId1" w:history="1">
      <w:r w:rsidR="008231AE" w:rsidRPr="006C68DA">
        <w:rPr>
          <w:rStyle w:val="Lienhypertexte"/>
          <w:rFonts w:ascii="Arial Narrow" w:eastAsia="Teko" w:hAnsi="Arial Narrow" w:cs="Teko"/>
          <w:sz w:val="20"/>
          <w:szCs w:val="20"/>
        </w:rPr>
        <w:t>cle-du-boise@cssdn.gouv.qc.ca</w:t>
      </w:r>
    </w:hyperlink>
  </w:p>
  <w:p w14:paraId="11C6EFCE" w14:textId="2F26AE0F" w:rsidR="00DA2C0E" w:rsidRPr="0076027F" w:rsidRDefault="00F0481B" w:rsidP="008231AE">
    <w:pPr>
      <w:tabs>
        <w:tab w:val="left" w:pos="2127"/>
      </w:tabs>
      <w:jc w:val="center"/>
      <w:rPr>
        <w:rFonts w:ascii="Arial Narrow" w:hAnsi="Arial Narrow"/>
        <w:sz w:val="20"/>
        <w:szCs w:val="20"/>
        <w:lang w:val="en-CA"/>
      </w:rPr>
    </w:pPr>
    <w:r w:rsidRPr="0076027F">
      <w:rPr>
        <w:rFonts w:ascii="Arial Narrow" w:hAnsi="Arial Narrow"/>
        <w:color w:val="0000FF"/>
        <w:sz w:val="20"/>
        <w:szCs w:val="20"/>
        <w:lang w:val="en-CA"/>
      </w:rPr>
      <w:t>Site </w:t>
    </w:r>
    <w:r w:rsidR="008231AE" w:rsidRPr="0076027F">
      <w:rPr>
        <w:rFonts w:ascii="Arial Narrow" w:hAnsi="Arial Narrow"/>
        <w:color w:val="0000FF"/>
        <w:sz w:val="20"/>
        <w:szCs w:val="20"/>
        <w:lang w:val="en-CA"/>
      </w:rPr>
      <w:t xml:space="preserve">web </w:t>
    </w:r>
    <w:r w:rsidRPr="0076027F">
      <w:rPr>
        <w:rFonts w:ascii="Arial Narrow" w:hAnsi="Arial Narrow"/>
        <w:color w:val="0000FF"/>
        <w:sz w:val="20"/>
        <w:szCs w:val="20"/>
        <w:lang w:val="en-CA"/>
      </w:rPr>
      <w:t>:</w:t>
    </w:r>
    <w:bookmarkEnd w:id="1"/>
    <w:bookmarkEnd w:id="2"/>
    <w:r w:rsidR="0076027F" w:rsidRPr="0076027F">
      <w:rPr>
        <w:lang w:val="en-CA"/>
      </w:rPr>
      <w:t xml:space="preserve"> </w:t>
    </w:r>
    <w:r w:rsidR="0076027F" w:rsidRPr="0076027F">
      <w:rPr>
        <w:rFonts w:ascii="Arial Narrow" w:hAnsi="Arial Narrow"/>
        <w:color w:val="0000FF"/>
        <w:sz w:val="20"/>
        <w:szCs w:val="20"/>
        <w:u w:val="single"/>
        <w:lang w:val="en-CA"/>
      </w:rPr>
      <w:t>https://cssdn.gouv.qc.ca/cleduboise/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572A" w14:textId="77777777" w:rsidR="00E37F0E" w:rsidRDefault="00E37F0E">
      <w:r>
        <w:separator/>
      </w:r>
    </w:p>
  </w:footnote>
  <w:footnote w:type="continuationSeparator" w:id="0">
    <w:p w14:paraId="7A194330" w14:textId="77777777" w:rsidR="00E37F0E" w:rsidRDefault="00E3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E53B" w14:textId="77777777" w:rsidR="00DA2C0E" w:rsidRDefault="00DA2C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08A9" w14:textId="77777777" w:rsidR="00DA2C0E" w:rsidRDefault="00DA2C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5F56" w14:textId="41D45C06" w:rsidR="008231AE" w:rsidRDefault="008231AE" w:rsidP="0076027F">
    <w:pPr>
      <w:tabs>
        <w:tab w:val="left" w:pos="2127"/>
        <w:tab w:val="right" w:pos="9972"/>
      </w:tabs>
      <w:jc w:val="right"/>
      <w:rPr>
        <w:rFonts w:ascii="Teko" w:eastAsia="Teko" w:hAnsi="Teko" w:cs="Teko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6D4F8F5" wp14:editId="144A5404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1003459" cy="668973"/>
          <wp:effectExtent l="0" t="0" r="635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459" cy="66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2DEB">
      <w:rPr>
        <w:rFonts w:ascii="Teko" w:eastAsia="Teko" w:hAnsi="Teko" w:cs="Teko"/>
        <w:b/>
      </w:rPr>
      <w:tab/>
    </w:r>
    <w:r w:rsidR="00C82DEB">
      <w:rPr>
        <w:rFonts w:ascii="Teko" w:eastAsia="Teko" w:hAnsi="Teko" w:cs="Teko"/>
        <w:b/>
        <w:sz w:val="28"/>
        <w:szCs w:val="28"/>
      </w:rPr>
      <w:t xml:space="preserve">Année scolaire </w:t>
    </w:r>
    <w:r w:rsidR="002076F7">
      <w:rPr>
        <w:rFonts w:ascii="Teko" w:eastAsia="Teko" w:hAnsi="Teko" w:cs="Teko"/>
        <w:b/>
        <w:sz w:val="28"/>
        <w:szCs w:val="28"/>
      </w:rPr>
      <w:t>2025-2026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0E"/>
    <w:rsid w:val="000B3439"/>
    <w:rsid w:val="00103BDE"/>
    <w:rsid w:val="001620AC"/>
    <w:rsid w:val="001C737B"/>
    <w:rsid w:val="002076F7"/>
    <w:rsid w:val="002F34F8"/>
    <w:rsid w:val="003674F1"/>
    <w:rsid w:val="00404939"/>
    <w:rsid w:val="00592B36"/>
    <w:rsid w:val="00617F4E"/>
    <w:rsid w:val="006E1006"/>
    <w:rsid w:val="0076027F"/>
    <w:rsid w:val="007C7B59"/>
    <w:rsid w:val="0080781B"/>
    <w:rsid w:val="008231AE"/>
    <w:rsid w:val="00862FA3"/>
    <w:rsid w:val="00941A66"/>
    <w:rsid w:val="009E5136"/>
    <w:rsid w:val="00A32230"/>
    <w:rsid w:val="00A367D9"/>
    <w:rsid w:val="00A80F98"/>
    <w:rsid w:val="00B93939"/>
    <w:rsid w:val="00B93D23"/>
    <w:rsid w:val="00BC21AD"/>
    <w:rsid w:val="00C72600"/>
    <w:rsid w:val="00C82DEB"/>
    <w:rsid w:val="00D04BF8"/>
    <w:rsid w:val="00D30C15"/>
    <w:rsid w:val="00DA2C0E"/>
    <w:rsid w:val="00DD10A5"/>
    <w:rsid w:val="00DF0363"/>
    <w:rsid w:val="00E1451A"/>
    <w:rsid w:val="00E37F0E"/>
    <w:rsid w:val="00EF3CC5"/>
    <w:rsid w:val="00F0481B"/>
    <w:rsid w:val="00F2083E"/>
    <w:rsid w:val="00F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AFC2BD"/>
  <w15:docId w15:val="{14FA6FE7-33FA-44FD-A097-318717B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F3C9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F3C91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6F3C9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3C91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F3C9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9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9D6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F75F3"/>
    <w:pPr>
      <w:spacing w:before="100" w:beforeAutospacing="1" w:after="100" w:afterAutospacing="1"/>
    </w:pPr>
    <w:rPr>
      <w:rFonts w:eastAsiaTheme="minorEastAsia"/>
      <w:lang w:val="fr-CA" w:eastAsia="fr-CA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tionnonrsolue">
    <w:name w:val="Unresolved Mention"/>
    <w:basedOn w:val="Policepardfaut"/>
    <w:uiPriority w:val="99"/>
    <w:semiHidden/>
    <w:unhideWhenUsed/>
    <w:rsid w:val="00823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-du-boise@cssdn.gouv.qc.c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k61pHSa7SeLBoD//Giyz/KASBg==">AMUW2mWoPzGLfz22IAvatzJ8uYyVQ4MoVPfHHT+HRAxhze40xGLwlDMEuErtAHto2KaDDM8eh3ASFk4OIqZjk5ecXokFc0U3rt97b3tHBwT8gd4Gx+XRkl2PHCfT8smT5YKIriHAW+Gc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Gosselin Lagueux Carol-Ann</dc:creator>
  <cp:lastModifiedBy>Dubé Cynthia</cp:lastModifiedBy>
  <cp:revision>6</cp:revision>
  <cp:lastPrinted>2022-06-28T14:17:00Z</cp:lastPrinted>
  <dcterms:created xsi:type="dcterms:W3CDTF">2024-02-16T16:18:00Z</dcterms:created>
  <dcterms:modified xsi:type="dcterms:W3CDTF">2025-03-26T18:43:00Z</dcterms:modified>
</cp:coreProperties>
</file>