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DF7DA" w14:textId="77777777" w:rsidR="00E22106" w:rsidRDefault="00286B2B">
      <w:pPr>
        <w:ind w:left="1" w:hanging="3"/>
        <w:jc w:val="center"/>
        <w:rPr>
          <w:rFonts w:ascii="Century Schoolbook" w:eastAsia="Century Schoolbook" w:hAnsi="Century Schoolbook" w:cs="Century Schoolbook"/>
          <w:sz w:val="28"/>
          <w:szCs w:val="28"/>
        </w:rPr>
      </w:pPr>
      <w:r>
        <w:rPr>
          <w:rFonts w:ascii="Century Schoolbook" w:eastAsia="Century Schoolbook" w:hAnsi="Century Schoolbook" w:cs="Century Schoolbook"/>
          <w:b/>
          <w:sz w:val="28"/>
          <w:szCs w:val="28"/>
        </w:rPr>
        <w:t>Niveau 3</w:t>
      </w:r>
      <w:r>
        <w:rPr>
          <w:rFonts w:ascii="Century Schoolbook" w:eastAsia="Century Schoolbook" w:hAnsi="Century Schoolbook" w:cs="Century Schoolbook"/>
          <w:b/>
          <w:sz w:val="28"/>
          <w:szCs w:val="28"/>
          <w:vertAlign w:val="superscript"/>
        </w:rPr>
        <w:t>e</w:t>
      </w:r>
      <w:r>
        <w:rPr>
          <w:rFonts w:ascii="Century Schoolbook" w:eastAsia="Century Schoolbook" w:hAnsi="Century Schoolbook" w:cs="Century Schoolbook"/>
          <w:b/>
          <w:sz w:val="28"/>
          <w:szCs w:val="28"/>
        </w:rPr>
        <w:t xml:space="preserve"> année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8EABAC3" wp14:editId="300B7C85">
            <wp:simplePos x="0" y="0"/>
            <wp:positionH relativeFrom="column">
              <wp:posOffset>5878195</wp:posOffset>
            </wp:positionH>
            <wp:positionV relativeFrom="paragraph">
              <wp:posOffset>-128268</wp:posOffset>
            </wp:positionV>
            <wp:extent cx="913130" cy="701040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701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3B4BE34" wp14:editId="07F19A19">
            <wp:simplePos x="0" y="0"/>
            <wp:positionH relativeFrom="column">
              <wp:posOffset>-317495</wp:posOffset>
            </wp:positionH>
            <wp:positionV relativeFrom="paragraph">
              <wp:posOffset>-250822</wp:posOffset>
            </wp:positionV>
            <wp:extent cx="748030" cy="748030"/>
            <wp:effectExtent l="0" t="0" r="0" b="0"/>
            <wp:wrapNone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CA6C3E" w14:textId="77777777" w:rsidR="00E22106" w:rsidRDefault="00286B2B">
      <w:pPr>
        <w:ind w:left="1" w:hanging="3"/>
        <w:jc w:val="center"/>
        <w:rPr>
          <w:rFonts w:ascii="Century Schoolbook" w:eastAsia="Century Schoolbook" w:hAnsi="Century Schoolbook" w:cs="Century Schoolbook"/>
          <w:sz w:val="28"/>
          <w:szCs w:val="28"/>
        </w:rPr>
      </w:pPr>
      <w:r>
        <w:rPr>
          <w:rFonts w:ascii="Century Schoolbook" w:eastAsia="Century Schoolbook" w:hAnsi="Century Schoolbook" w:cs="Century Schoolbook"/>
          <w:b/>
          <w:sz w:val="28"/>
          <w:szCs w:val="28"/>
        </w:rPr>
        <w:t>Année scolaire 2025-2026</w:t>
      </w:r>
    </w:p>
    <w:p w14:paraId="4AA75EB7" w14:textId="77777777" w:rsidR="00E22106" w:rsidRDefault="00E22106">
      <w:pPr>
        <w:ind w:left="0" w:hanging="2"/>
        <w:rPr>
          <w:rFonts w:ascii="Century Schoolbook" w:eastAsia="Century Schoolbook" w:hAnsi="Century Schoolbook" w:cs="Century Schoolbook"/>
        </w:rPr>
      </w:pPr>
    </w:p>
    <w:p w14:paraId="11E9644E" w14:textId="77777777" w:rsidR="00E22106" w:rsidRDefault="00286B2B">
      <w:pPr>
        <w:ind w:left="0" w:hanging="2"/>
        <w:jc w:val="center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sz w:val="24"/>
          <w:szCs w:val="24"/>
        </w:rPr>
        <w:t xml:space="preserve">Voici la liste des </w:t>
      </w:r>
      <w:r>
        <w:rPr>
          <w:rFonts w:ascii="Century Schoolbook" w:eastAsia="Century Schoolbook" w:hAnsi="Century Schoolbook" w:cs="Century Schoolbook"/>
          <w:b/>
          <w:sz w:val="24"/>
          <w:szCs w:val="24"/>
        </w:rPr>
        <w:t>ARTICLES SCOLAIRES</w:t>
      </w:r>
      <w:r>
        <w:rPr>
          <w:rFonts w:ascii="Century Schoolbook" w:eastAsia="Century Schoolbook" w:hAnsi="Century Schoolbook" w:cs="Century Schoolbook"/>
          <w:sz w:val="24"/>
          <w:szCs w:val="24"/>
        </w:rPr>
        <w:t xml:space="preserve"> nécessaires pour le début de l’année.</w:t>
      </w:r>
    </w:p>
    <w:p w14:paraId="41B9C54D" w14:textId="77777777" w:rsidR="00E22106" w:rsidRDefault="00E22106">
      <w:pPr>
        <w:ind w:left="0" w:hanging="2"/>
        <w:jc w:val="center"/>
        <w:rPr>
          <w:rFonts w:ascii="Century Schoolbook" w:eastAsia="Century Schoolbook" w:hAnsi="Century Schoolbook" w:cs="Century Schoolbook"/>
          <w:sz w:val="16"/>
          <w:szCs w:val="16"/>
        </w:rPr>
      </w:pPr>
    </w:p>
    <w:tbl>
      <w:tblPr>
        <w:tblStyle w:val="a3"/>
        <w:tblW w:w="979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1245"/>
        <w:gridCol w:w="7785"/>
      </w:tblGrid>
      <w:tr w:rsidR="00E22106" w14:paraId="0CFF7DEF" w14:textId="77777777">
        <w:trPr>
          <w:jc w:val="center"/>
        </w:trPr>
        <w:tc>
          <w:tcPr>
            <w:tcW w:w="765" w:type="dxa"/>
            <w:shd w:val="clear" w:color="auto" w:fill="D9D9D9"/>
            <w:vAlign w:val="center"/>
          </w:tcPr>
          <w:p w14:paraId="0ED2E0F6" w14:textId="77777777" w:rsidR="00E22106" w:rsidRDefault="00286B2B">
            <w:pPr>
              <w:spacing w:before="120" w:after="120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b/>
                <w:sz w:val="22"/>
                <w:szCs w:val="22"/>
              </w:rPr>
              <w:t>✔</w:t>
            </w:r>
          </w:p>
        </w:tc>
        <w:tc>
          <w:tcPr>
            <w:tcW w:w="124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0CE381" w14:textId="77777777" w:rsidR="00E22106" w:rsidRDefault="00286B2B">
            <w:pPr>
              <w:spacing w:before="120" w:after="120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Quantité</w:t>
            </w:r>
          </w:p>
        </w:tc>
        <w:tc>
          <w:tcPr>
            <w:tcW w:w="7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80B729" w14:textId="77777777" w:rsidR="00E22106" w:rsidRDefault="00286B2B">
            <w:pPr>
              <w:spacing w:before="120" w:after="120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DESCRIPTION DE L’ARTICLE</w:t>
            </w:r>
          </w:p>
        </w:tc>
      </w:tr>
      <w:tr w:rsidR="00E22106" w14:paraId="2F9071D9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408EEBBA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45F6175C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785" w:type="dxa"/>
            <w:vAlign w:val="center"/>
          </w:tcPr>
          <w:p w14:paraId="0CEB07A1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Étuis souples </w:t>
            </w:r>
            <w:proofErr w:type="gramStart"/>
            <w:r>
              <w:rPr>
                <w:rFonts w:ascii="Calibri" w:eastAsia="Calibri" w:hAnsi="Calibri" w:cs="Calibri"/>
              </w:rPr>
              <w:t>( 1</w:t>
            </w:r>
            <w:proofErr w:type="gramEnd"/>
            <w:r>
              <w:rPr>
                <w:rFonts w:ascii="Calibri" w:eastAsia="Calibri" w:hAnsi="Calibri" w:cs="Calibri"/>
              </w:rPr>
              <w:t xml:space="preserve"> pour le matériel du quotidien et 1 pour les crayons de couleur et feutre)</w:t>
            </w:r>
          </w:p>
        </w:tc>
      </w:tr>
      <w:tr w:rsidR="00E22106" w14:paraId="141B3857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536C5AD0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7EE4B440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785" w:type="dxa"/>
            <w:vAlign w:val="center"/>
          </w:tcPr>
          <w:p w14:paraId="26E40186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Bâtons de colle (40 g)</w:t>
            </w:r>
          </w:p>
        </w:tc>
      </w:tr>
      <w:tr w:rsidR="00E22106" w14:paraId="104AFAC4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734D2018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70D5254A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85" w:type="dxa"/>
            <w:vAlign w:val="center"/>
          </w:tcPr>
          <w:p w14:paraId="3C04695D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Ensemble de 12 crayons de plomb </w:t>
            </w:r>
          </w:p>
        </w:tc>
      </w:tr>
      <w:tr w:rsidR="00E22106" w14:paraId="694BC919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2782ECD9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64C50AC9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785" w:type="dxa"/>
            <w:vAlign w:val="center"/>
          </w:tcPr>
          <w:p w14:paraId="763BA592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Crayons effaçables à sec non permanents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( pointe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fine )</w:t>
            </w:r>
            <w:proofErr w:type="gramEnd"/>
          </w:p>
        </w:tc>
      </w:tr>
      <w:tr w:rsidR="00E22106" w14:paraId="2A379281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1B6EB60D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014ACEC4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85" w:type="dxa"/>
            <w:vAlign w:val="center"/>
          </w:tcPr>
          <w:p w14:paraId="2DEAF7F7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Ensemble de 12 crayons feutres pour le dessin </w:t>
            </w:r>
          </w:p>
        </w:tc>
      </w:tr>
      <w:tr w:rsidR="00E22106" w14:paraId="22B88E2B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30FC20B0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537EDC83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85" w:type="dxa"/>
            <w:vAlign w:val="center"/>
          </w:tcPr>
          <w:p w14:paraId="44DE643F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Ensemble de 24 crayons de couleur en bois</w:t>
            </w:r>
          </w:p>
        </w:tc>
      </w:tr>
      <w:tr w:rsidR="00E22106" w14:paraId="2C50CE01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1D32D3D3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41F51514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785" w:type="dxa"/>
            <w:tcBorders>
              <w:bottom w:val="single" w:sz="4" w:space="0" w:color="000000"/>
            </w:tcBorders>
            <w:vAlign w:val="center"/>
          </w:tcPr>
          <w:p w14:paraId="7236686B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Gommes à effacer</w:t>
            </w:r>
          </w:p>
        </w:tc>
      </w:tr>
      <w:tr w:rsidR="00E22106" w14:paraId="3D23C690" w14:textId="77777777">
        <w:trPr>
          <w:trHeight w:val="203"/>
          <w:jc w:val="center"/>
        </w:trPr>
        <w:tc>
          <w:tcPr>
            <w:tcW w:w="765" w:type="dxa"/>
            <w:vAlign w:val="center"/>
          </w:tcPr>
          <w:p w14:paraId="32FBBD07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tcBorders>
              <w:right w:val="single" w:sz="4" w:space="0" w:color="000000"/>
            </w:tcBorders>
            <w:vAlign w:val="center"/>
          </w:tcPr>
          <w:p w14:paraId="7E8F8603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52470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Surligneurs (de différentes couleurs)</w:t>
            </w:r>
          </w:p>
        </w:tc>
      </w:tr>
      <w:tr w:rsidR="00E22106" w14:paraId="2FC0ACE1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20854F0B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tcBorders>
              <w:right w:val="single" w:sz="4" w:space="0" w:color="000000"/>
            </w:tcBorders>
            <w:vAlign w:val="center"/>
          </w:tcPr>
          <w:p w14:paraId="35360C79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94FA0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Paire de ciseaux</w:t>
            </w:r>
          </w:p>
        </w:tc>
      </w:tr>
      <w:tr w:rsidR="00E22106" w14:paraId="3265E057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0DB5020B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741C0C5A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785" w:type="dxa"/>
            <w:tcBorders>
              <w:top w:val="single" w:sz="4" w:space="0" w:color="000000"/>
            </w:tcBorders>
            <w:vAlign w:val="center"/>
          </w:tcPr>
          <w:p w14:paraId="7312C6E9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Stylos </w:t>
            </w:r>
          </w:p>
        </w:tc>
      </w:tr>
      <w:tr w:rsidR="00E22106" w14:paraId="397A17F6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095C41A6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334F4131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85" w:type="dxa"/>
            <w:vAlign w:val="center"/>
          </w:tcPr>
          <w:p w14:paraId="0284BE03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Taille-crayon avec réservoir</w:t>
            </w:r>
          </w:p>
        </w:tc>
      </w:tr>
      <w:tr w:rsidR="00E22106" w14:paraId="474AAA09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1BF60BEB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4933EECB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85" w:type="dxa"/>
            <w:vAlign w:val="center"/>
          </w:tcPr>
          <w:p w14:paraId="685CB2F7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Crayon pointe fine noir</w:t>
            </w:r>
          </w:p>
        </w:tc>
      </w:tr>
      <w:tr w:rsidR="00E22106" w14:paraId="24FBB8A2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166A0239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7BE40E35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85" w:type="dxa"/>
            <w:vAlign w:val="center"/>
          </w:tcPr>
          <w:p w14:paraId="77020EB9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Crayon pointe ultra fine noir</w:t>
            </w:r>
          </w:p>
        </w:tc>
      </w:tr>
      <w:tr w:rsidR="00E22106" w14:paraId="20670C6D" w14:textId="77777777">
        <w:trPr>
          <w:trHeight w:val="283"/>
          <w:jc w:val="center"/>
        </w:trPr>
        <w:tc>
          <w:tcPr>
            <w:tcW w:w="9795" w:type="dxa"/>
            <w:gridSpan w:val="3"/>
            <w:vAlign w:val="center"/>
          </w:tcPr>
          <w:p w14:paraId="67E6E834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Cahiers divers :</w:t>
            </w:r>
          </w:p>
        </w:tc>
      </w:tr>
      <w:tr w:rsidR="00E22106" w14:paraId="6E3EAD73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2C547CE7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40487273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85" w:type="dxa"/>
            <w:vAlign w:val="center"/>
          </w:tcPr>
          <w:p w14:paraId="365B7906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Cahier à anneaux de 1 pouce </w:t>
            </w:r>
          </w:p>
        </w:tc>
      </w:tr>
      <w:tr w:rsidR="00E22106" w14:paraId="484F6C46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7590FF8C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56A897EB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785" w:type="dxa"/>
            <w:vAlign w:val="center"/>
          </w:tcPr>
          <w:p w14:paraId="1CD8E82B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Cahiers d’exercices lignés 7 mm, cahier 27.6 cm x 21.2 cm</w:t>
            </w:r>
          </w:p>
        </w:tc>
      </w:tr>
      <w:tr w:rsidR="00E22106" w14:paraId="5CC82E0C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29F98B2E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655D1DB4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785" w:type="dxa"/>
            <w:vAlign w:val="center"/>
          </w:tcPr>
          <w:p w14:paraId="404972DC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Cahier quadrillés (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carrés métriques de 1 cm)</w:t>
            </w:r>
          </w:p>
        </w:tc>
      </w:tr>
      <w:tr w:rsidR="00E22106" w14:paraId="54BE995F" w14:textId="77777777">
        <w:trPr>
          <w:trHeight w:val="283"/>
          <w:jc w:val="center"/>
        </w:trPr>
        <w:tc>
          <w:tcPr>
            <w:tcW w:w="765" w:type="dxa"/>
            <w:vAlign w:val="center"/>
          </w:tcPr>
          <w:p w14:paraId="069B712F" w14:textId="77777777" w:rsidR="00E22106" w:rsidRDefault="00E22106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1451BDFE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785" w:type="dxa"/>
            <w:vAlign w:val="center"/>
          </w:tcPr>
          <w:p w14:paraId="1EF2694E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Duo-tang avec pochettes et attaches dont 1 mauve pour l’anglais</w:t>
            </w:r>
          </w:p>
        </w:tc>
      </w:tr>
      <w:tr w:rsidR="00E22106" w14:paraId="6068F205" w14:textId="77777777">
        <w:trPr>
          <w:trHeight w:val="283"/>
          <w:jc w:val="center"/>
        </w:trPr>
        <w:tc>
          <w:tcPr>
            <w:tcW w:w="9795" w:type="dxa"/>
            <w:gridSpan w:val="3"/>
            <w:vAlign w:val="center"/>
          </w:tcPr>
          <w:p w14:paraId="2F0EA8A8" w14:textId="77777777" w:rsidR="00E22106" w:rsidRDefault="00286B2B">
            <w:pPr>
              <w:spacing w:before="20" w:after="2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Autres :</w:t>
            </w:r>
          </w:p>
        </w:tc>
      </w:tr>
      <w:tr w:rsidR="00E22106" w14:paraId="569146B1" w14:textId="77777777">
        <w:trPr>
          <w:trHeight w:val="304"/>
          <w:jc w:val="center"/>
        </w:trPr>
        <w:tc>
          <w:tcPr>
            <w:tcW w:w="765" w:type="dxa"/>
          </w:tcPr>
          <w:p w14:paraId="3519A47A" w14:textId="77777777" w:rsidR="00E22106" w:rsidRDefault="00E22106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33C79D0F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7785" w:type="dxa"/>
            <w:vAlign w:val="center"/>
          </w:tcPr>
          <w:p w14:paraId="0BE11FE5" w14:textId="77777777" w:rsidR="00E22106" w:rsidRDefault="00286B2B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Paire d’espadrilles pour l’éducation physique et la classe</w:t>
            </w:r>
          </w:p>
        </w:tc>
      </w:tr>
      <w:tr w:rsidR="00E22106" w14:paraId="3D7AAE82" w14:textId="77777777">
        <w:trPr>
          <w:trHeight w:val="283"/>
          <w:jc w:val="center"/>
        </w:trPr>
        <w:tc>
          <w:tcPr>
            <w:tcW w:w="765" w:type="dxa"/>
          </w:tcPr>
          <w:p w14:paraId="1E51DE7A" w14:textId="77777777" w:rsidR="00E22106" w:rsidRDefault="00E22106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45D0B08F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7785" w:type="dxa"/>
            <w:vAlign w:val="center"/>
          </w:tcPr>
          <w:p w14:paraId="7212274D" w14:textId="77777777" w:rsidR="00E22106" w:rsidRDefault="00286B2B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Sac en tissu pour ranger les vêtements d’éducation physique</w:t>
            </w:r>
          </w:p>
        </w:tc>
      </w:tr>
      <w:tr w:rsidR="00E22106" w14:paraId="5D351400" w14:textId="77777777">
        <w:trPr>
          <w:trHeight w:val="283"/>
          <w:jc w:val="center"/>
        </w:trPr>
        <w:tc>
          <w:tcPr>
            <w:tcW w:w="765" w:type="dxa"/>
          </w:tcPr>
          <w:p w14:paraId="26857CAE" w14:textId="77777777" w:rsidR="00E22106" w:rsidRDefault="00E22106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6A0CF5AD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7785" w:type="dxa"/>
            <w:vAlign w:val="center"/>
          </w:tcPr>
          <w:p w14:paraId="0E39DF38" w14:textId="19E8B2C4" w:rsidR="00E22106" w:rsidRDefault="00286B2B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Pot de pâte à modeler (facultatif)</w:t>
            </w:r>
          </w:p>
        </w:tc>
      </w:tr>
      <w:tr w:rsidR="00E22106" w14:paraId="2E8D2391" w14:textId="77777777">
        <w:trPr>
          <w:trHeight w:val="283"/>
          <w:jc w:val="center"/>
        </w:trPr>
        <w:tc>
          <w:tcPr>
            <w:tcW w:w="765" w:type="dxa"/>
          </w:tcPr>
          <w:p w14:paraId="584D27BA" w14:textId="77777777" w:rsidR="00E22106" w:rsidRDefault="00E22106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14:paraId="22FA01B5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7785" w:type="dxa"/>
            <w:vAlign w:val="center"/>
          </w:tcPr>
          <w:p w14:paraId="6C204F3F" w14:textId="77777777" w:rsidR="00E22106" w:rsidRDefault="00286B2B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Sac plastique refermable grand format identifié (pour le rangement du surplus de matériel)</w:t>
            </w:r>
          </w:p>
        </w:tc>
      </w:tr>
    </w:tbl>
    <w:p w14:paraId="779A38EE" w14:textId="77777777" w:rsidR="00E22106" w:rsidRDefault="00E22106">
      <w:pPr>
        <w:ind w:left="0" w:hanging="2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tbl>
      <w:tblPr>
        <w:tblStyle w:val="a4"/>
        <w:tblW w:w="9757" w:type="dxa"/>
        <w:tblInd w:w="374" w:type="dxa"/>
        <w:tblBorders>
          <w:top w:val="dashed" w:sz="4" w:space="0" w:color="3B3838"/>
          <w:left w:val="dashed" w:sz="4" w:space="0" w:color="3B3838"/>
          <w:bottom w:val="dashed" w:sz="4" w:space="0" w:color="3B3838"/>
          <w:right w:val="dashed" w:sz="4" w:space="0" w:color="3B3838"/>
          <w:insideH w:val="single" w:sz="4" w:space="0" w:color="3B3838"/>
          <w:insideV w:val="dashed" w:sz="4" w:space="0" w:color="3B3838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1134"/>
        <w:gridCol w:w="7909"/>
      </w:tblGrid>
      <w:tr w:rsidR="00E22106" w14:paraId="5CED219A" w14:textId="77777777">
        <w:tc>
          <w:tcPr>
            <w:tcW w:w="714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7286F8B2" w14:textId="77777777" w:rsidR="00E22106" w:rsidRDefault="00E22106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3EFFB6C8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909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7313E2B5" w14:textId="1ADDCF75" w:rsidR="00E22106" w:rsidRDefault="00286B2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Flûte (facultatif)</w:t>
            </w:r>
          </w:p>
        </w:tc>
      </w:tr>
      <w:tr w:rsidR="00E22106" w14:paraId="3DD96846" w14:textId="77777777">
        <w:tc>
          <w:tcPr>
            <w:tcW w:w="714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102F07DC" w14:textId="77777777" w:rsidR="00E22106" w:rsidRDefault="00E22106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774D4083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909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69B0C744" w14:textId="3DC76F32" w:rsidR="00E22106" w:rsidRDefault="00286B2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Paire d’écouteurs pour ordinateur (facultatif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</w:tr>
      <w:tr w:rsidR="00E22106" w14:paraId="0820646E" w14:textId="77777777">
        <w:tc>
          <w:tcPr>
            <w:tcW w:w="714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588226D6" w14:textId="77777777" w:rsidR="00E22106" w:rsidRDefault="00E22106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1418BEAE" w14:textId="77777777" w:rsidR="00E22106" w:rsidRDefault="00286B2B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7909" w:type="dxa"/>
            <w:tcBorders>
              <w:top w:val="dashed" w:sz="4" w:space="0" w:color="3B3838"/>
              <w:left w:val="dashed" w:sz="4" w:space="0" w:color="3B3838"/>
              <w:bottom w:val="dashed" w:sz="4" w:space="0" w:color="3B3838"/>
              <w:right w:val="dashed" w:sz="4" w:space="0" w:color="3B3838"/>
            </w:tcBorders>
            <w:vAlign w:val="center"/>
          </w:tcPr>
          <w:p w14:paraId="1457D202" w14:textId="77777777" w:rsidR="00E22106" w:rsidRDefault="00286B2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Paire de coquille pour travailler sans bruit (facultatif) </w:t>
            </w:r>
          </w:p>
        </w:tc>
      </w:tr>
    </w:tbl>
    <w:p w14:paraId="5DB9914C" w14:textId="77777777" w:rsidR="00E22106" w:rsidRDefault="00286B2B">
      <w:pPr>
        <w:ind w:left="0" w:hanging="2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5AB17651" wp14:editId="6514D4F8">
                <wp:simplePos x="0" y="0"/>
                <wp:positionH relativeFrom="column">
                  <wp:posOffset>-177799</wp:posOffset>
                </wp:positionH>
                <wp:positionV relativeFrom="paragraph">
                  <wp:posOffset>76200</wp:posOffset>
                </wp:positionV>
                <wp:extent cx="6886575" cy="4540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17000" y="3567275"/>
                          <a:ext cx="6858000" cy="425450"/>
                        </a:xfrm>
                        <a:prstGeom prst="rect">
                          <a:avLst/>
                        </a:prstGeom>
                        <a:noFill/>
                        <a:ln w="9525" cap="rnd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4A116C" w14:textId="77777777" w:rsidR="00E22106" w:rsidRDefault="00286B2B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NOTE 1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 : Bien identifier tous les articles de votre enfant en y inscrivant son nom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u w:val="single"/>
                              </w:rPr>
                              <w:t>avant le début des classes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14:paraId="1D8B697A" w14:textId="77777777" w:rsidR="00E22106" w:rsidRDefault="00286B2B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NOTE 2 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: Il est préférable d’acheter du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matériel de bonne qualité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pour éviter de devoir en racheter en cours d’année.</w:t>
                            </w:r>
                          </w:p>
                          <w:p w14:paraId="085A2FEF" w14:textId="77777777" w:rsidR="00E22106" w:rsidRDefault="00E2210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-177799</wp:posOffset>
                </wp:positionH>
                <wp:positionV relativeFrom="paragraph">
                  <wp:posOffset>76200</wp:posOffset>
                </wp:positionV>
                <wp:extent cx="6886575" cy="454025"/>
                <wp:effectExtent b="0" l="0" r="0" t="0"/>
                <wp:wrapNone/>
                <wp:docPr id="1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6575" cy="454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07F96F" w14:textId="77777777" w:rsidR="00E22106" w:rsidRDefault="00E22106">
      <w:pPr>
        <w:ind w:left="0" w:hanging="2"/>
        <w:jc w:val="both"/>
        <w:rPr>
          <w:rFonts w:ascii="Century Schoolbook" w:eastAsia="Century Schoolbook" w:hAnsi="Century Schoolbook" w:cs="Century Schoolbook"/>
          <w:sz w:val="16"/>
          <w:szCs w:val="16"/>
        </w:rPr>
      </w:pPr>
    </w:p>
    <w:p w14:paraId="53F8F595" w14:textId="77777777" w:rsidR="00E22106" w:rsidRDefault="00E22106">
      <w:pPr>
        <w:ind w:left="0" w:hanging="2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10F2424D" w14:textId="77777777" w:rsidR="00E22106" w:rsidRDefault="00E22106">
      <w:pPr>
        <w:ind w:left="0" w:hanging="2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38E65066" w14:textId="77777777" w:rsidR="00E22106" w:rsidRDefault="00E22106">
      <w:pPr>
        <w:ind w:left="0" w:hanging="2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76A73D61" w14:textId="77777777" w:rsidR="00E22106" w:rsidRDefault="00E22106">
      <w:pPr>
        <w:ind w:left="0" w:hanging="2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sectPr w:rsidR="00E22106">
      <w:headerReference w:type="default" r:id="rId10"/>
      <w:footerReference w:type="default" r:id="rId11"/>
      <w:pgSz w:w="12240" w:h="15840"/>
      <w:pgMar w:top="2257" w:right="992" w:bottom="709" w:left="992" w:header="964" w:footer="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4F51E" w14:textId="77777777" w:rsidR="00286B2B" w:rsidRDefault="00286B2B">
      <w:pPr>
        <w:spacing w:line="240" w:lineRule="auto"/>
        <w:ind w:left="0" w:hanging="2"/>
      </w:pPr>
      <w:r>
        <w:separator/>
      </w:r>
    </w:p>
  </w:endnote>
  <w:endnote w:type="continuationSeparator" w:id="0">
    <w:p w14:paraId="59B8E614" w14:textId="77777777" w:rsidR="00286B2B" w:rsidRDefault="00286B2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" w:fontKey="{030DC576-0C55-47F9-A718-9B7B83957E70}"/>
  </w:font>
  <w:font w:name="Comic Sans MS">
    <w:panose1 w:val="030F0702030302020204"/>
    <w:charset w:val="00"/>
    <w:family w:val="auto"/>
    <w:pitch w:val="default"/>
    <w:embedBold r:id="rId2" w:fontKey="{0A8B49E4-BEAF-4134-B018-DBE2B31659D1}"/>
  </w:font>
  <w:font w:name="Trebuchet MS">
    <w:panose1 w:val="020B0603020202020204"/>
    <w:charset w:val="00"/>
    <w:family w:val="auto"/>
    <w:pitch w:val="default"/>
    <w:embedRegular r:id="rId3" w:fontKey="{156F4B1C-6462-4F1F-96C0-549553324D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ACA10154-E95B-4953-BEBA-49342886020D}"/>
    <w:embedItalic r:id="rId5" w:fontKey="{437D5D30-F302-488D-B4DA-966273E3CC56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038A3022-7D82-4E26-A6E5-0CDD05276A44}"/>
    <w:embedBold r:id="rId7" w:fontKey="{84CAF045-E64B-42B3-99AA-8C575A349CCB}"/>
  </w:font>
  <w:font w:name="Noto Sans Symbols">
    <w:charset w:val="00"/>
    <w:family w:val="auto"/>
    <w:pitch w:val="default"/>
    <w:embedRegular r:id="rId8" w:fontKey="{A0841EF2-67A4-4D58-96A2-34A770117533}"/>
    <w:embedBold r:id="rId9" w:fontKey="{9E0C449B-411D-4FFE-868A-0D0C1245F2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9942C1D-534E-417B-A293-6489E053C9F7}"/>
    <w:embedBold r:id="rId11" w:fontKey="{5F4BD73D-779F-4217-9BE8-41C358E511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E43A1D2-076B-438A-AB2B-6016B371AA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4343C" w14:textId="77777777" w:rsidR="00E22106" w:rsidRDefault="00E2210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72A73" w14:textId="77777777" w:rsidR="00286B2B" w:rsidRDefault="00286B2B">
      <w:pPr>
        <w:spacing w:line="240" w:lineRule="auto"/>
        <w:ind w:left="0" w:hanging="2"/>
      </w:pPr>
      <w:r>
        <w:separator/>
      </w:r>
    </w:p>
  </w:footnote>
  <w:footnote w:type="continuationSeparator" w:id="0">
    <w:p w14:paraId="484FE217" w14:textId="77777777" w:rsidR="00286B2B" w:rsidRDefault="00286B2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93E22" w14:textId="77777777" w:rsidR="00E22106" w:rsidRDefault="00286B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C7D74A2" wp14:editId="73F0552C">
              <wp:simplePos x="0" y="0"/>
              <wp:positionH relativeFrom="column">
                <wp:posOffset>2578100</wp:posOffset>
              </wp:positionH>
              <wp:positionV relativeFrom="paragraph">
                <wp:posOffset>-177799</wp:posOffset>
              </wp:positionV>
              <wp:extent cx="3790950" cy="962025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64813" y="3313275"/>
                        <a:ext cx="3762375" cy="93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EA888C" w14:textId="77777777" w:rsidR="00E22106" w:rsidRDefault="00286B2B">
                          <w:pPr>
                            <w:spacing w:line="240" w:lineRule="auto"/>
                            <w:ind w:left="1" w:hanging="3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8"/>
                            </w:rPr>
                            <w:t>École Saint-Dominique</w:t>
                          </w:r>
                        </w:p>
                        <w:p w14:paraId="0F8519C9" w14:textId="77777777" w:rsidR="00E22106" w:rsidRDefault="00286B2B">
                          <w:pPr>
                            <w:spacing w:line="240" w:lineRule="auto"/>
                            <w:ind w:left="1" w:hanging="3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2, rue de l’Entente</w:t>
                          </w:r>
                        </w:p>
                        <w:p w14:paraId="003AECF8" w14:textId="77777777" w:rsidR="00E22106" w:rsidRDefault="00286B2B">
                          <w:pPr>
                            <w:spacing w:line="240" w:lineRule="auto"/>
                            <w:ind w:left="1" w:hanging="3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Lévis (Québec) G6V 1R2</w:t>
                          </w:r>
                        </w:p>
                        <w:p w14:paraId="6FA19B5D" w14:textId="77777777" w:rsidR="00E22106" w:rsidRDefault="00286B2B">
                          <w:pPr>
                            <w:spacing w:line="240" w:lineRule="auto"/>
                            <w:ind w:left="1" w:hanging="3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Téléphone : 418 838-8545  </w:t>
                          </w:r>
                        </w:p>
                        <w:p w14:paraId="25D2449C" w14:textId="77777777" w:rsidR="00E22106" w:rsidRDefault="00286B2B">
                          <w:pPr>
                            <w:spacing w:line="240" w:lineRule="auto"/>
                            <w:ind w:left="1" w:hanging="3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st-dominique@csnavigateurs.qc.ca</w:t>
                          </w:r>
                        </w:p>
                        <w:p w14:paraId="0E9EE646" w14:textId="77777777" w:rsidR="00E22106" w:rsidRDefault="00E2210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2578100</wp:posOffset>
              </wp:positionH>
              <wp:positionV relativeFrom="paragraph">
                <wp:posOffset>-177799</wp:posOffset>
              </wp:positionV>
              <wp:extent cx="3790950" cy="962025"/>
              <wp:effectExtent b="0" l="0" r="0" t="0"/>
              <wp:wrapNone/>
              <wp:docPr id="1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90950" cy="962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6006F98" wp14:editId="39C608BD">
          <wp:simplePos x="0" y="0"/>
          <wp:positionH relativeFrom="column">
            <wp:posOffset>123189</wp:posOffset>
          </wp:positionH>
          <wp:positionV relativeFrom="paragraph">
            <wp:posOffset>-117471</wp:posOffset>
          </wp:positionV>
          <wp:extent cx="835660" cy="773430"/>
          <wp:effectExtent l="0" t="0" r="0" b="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5660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7018754" w14:textId="77777777" w:rsidR="00E22106" w:rsidRDefault="00E2210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  <w:p w14:paraId="60B16759" w14:textId="77777777" w:rsidR="00E22106" w:rsidRDefault="00E2210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  <w:p w14:paraId="10D6A643" w14:textId="77777777" w:rsidR="00E22106" w:rsidRDefault="00E2210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  <w:p w14:paraId="15B52585" w14:textId="77777777" w:rsidR="00E22106" w:rsidRDefault="00E22106">
    <w:pPr>
      <w:pBdr>
        <w:top w:val="nil"/>
        <w:left w:val="nil"/>
        <w:bottom w:val="single" w:sz="4" w:space="1" w:color="7F7F7F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  <w:p w14:paraId="616D163D" w14:textId="77777777" w:rsidR="00E22106" w:rsidRDefault="00E2210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106"/>
    <w:rsid w:val="00286B2B"/>
    <w:rsid w:val="00406B29"/>
    <w:rsid w:val="00E2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F3D87"/>
  <w15:docId w15:val="{D44B0897-5998-4757-AE8A-928BF73A2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fr-CA" w:eastAsia="fr-C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fr-FR"/>
    </w:rPr>
  </w:style>
  <w:style w:type="paragraph" w:styleId="Titre1">
    <w:name w:val="heading 1"/>
    <w:basedOn w:val="Normal"/>
    <w:next w:val="Normal"/>
    <w:uiPriority w:val="9"/>
    <w:qFormat/>
    <w:pPr>
      <w:keepNext/>
      <w:jc w:val="center"/>
    </w:pPr>
    <w:rPr>
      <w:rFonts w:ascii="Lucida Handwriting" w:hAnsi="Lucida Handwriting"/>
      <w:b/>
      <w:bCs/>
      <w:sz w:val="36"/>
      <w:szCs w:val="3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ind w:left="-284"/>
      <w:outlineLvl w:val="1"/>
    </w:pPr>
    <w:rPr>
      <w:sz w:val="24"/>
      <w:szCs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tabs>
        <w:tab w:val="left" w:pos="1701"/>
      </w:tabs>
      <w:jc w:val="both"/>
      <w:outlineLvl w:val="2"/>
    </w:pPr>
    <w:rPr>
      <w:rFonts w:ascii="Comic Sans MS" w:hAnsi="Comic Sans MS"/>
      <w:b/>
      <w:bCs/>
      <w:sz w:val="16"/>
      <w:szCs w:val="16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jc w:val="both"/>
      <w:outlineLvl w:val="3"/>
    </w:pPr>
    <w:rPr>
      <w:rFonts w:ascii="Trebuchet MS" w:hAnsi="Trebuchet MS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bCs/>
      <w:shadow/>
      <w:sz w:val="24"/>
      <w:szCs w:val="24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tabs>
        <w:tab w:val="left" w:pos="720"/>
      </w:tabs>
      <w:jc w:val="both"/>
      <w:outlineLvl w:val="5"/>
    </w:pPr>
    <w:rPr>
      <w:i/>
      <w:iCs/>
    </w:rPr>
  </w:style>
  <w:style w:type="paragraph" w:styleId="Titre7">
    <w:name w:val="heading 7"/>
    <w:basedOn w:val="Normal"/>
    <w:next w:val="Normal"/>
    <w:pPr>
      <w:keepNext/>
      <w:tabs>
        <w:tab w:val="left" w:pos="2160"/>
        <w:tab w:val="right" w:pos="9360"/>
      </w:tabs>
      <w:jc w:val="both"/>
      <w:outlineLvl w:val="6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rPr>
      <w:rFonts w:ascii="Comic Sans MS" w:hAnsi="Comic Sans MS"/>
      <w:b/>
      <w:bCs/>
      <w:sz w:val="16"/>
      <w:szCs w:val="16"/>
    </w:rPr>
  </w:style>
  <w:style w:type="paragraph" w:styleId="Corpsdetexte2">
    <w:name w:val="Body Text 2"/>
    <w:basedOn w:val="Normal"/>
    <w:pPr>
      <w:jc w:val="both"/>
    </w:pPr>
    <w:rPr>
      <w:rFonts w:ascii="Trebuchet MS" w:hAnsi="Trebuchet MS"/>
      <w:sz w:val="24"/>
      <w:szCs w:val="24"/>
    </w:r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rPr>
      <w:rFonts w:ascii="Arial" w:hAnsi="Arial" w:cs="Arial"/>
      <w:w w:val="100"/>
      <w:position w:val="-1"/>
      <w:effect w:val="none"/>
      <w:vertAlign w:val="baseline"/>
      <w:cs w:val="0"/>
      <w:em w:val="none"/>
      <w:lang w:eastAsia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lEAtxF99gd8wdaYZZiImDfh5iw==">CgMxLjA4AHIhMUthRTJQeWZZdVg4eFRZVFhqbVlnMmYwVW9VeUs0alYt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1111</Characters>
  <Application>Microsoft Office Word</Application>
  <DocSecurity>4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Lavallée-Bouffard Josianne</dc:creator>
  <cp:lastModifiedBy>Barriault Valérie</cp:lastModifiedBy>
  <cp:revision>2</cp:revision>
  <dcterms:created xsi:type="dcterms:W3CDTF">2025-06-03T13:57:00Z</dcterms:created>
  <dcterms:modified xsi:type="dcterms:W3CDTF">2025-06-03T13:57:00Z</dcterms:modified>
</cp:coreProperties>
</file>